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2365"/>
        <w:gridCol w:w="142"/>
        <w:gridCol w:w="29"/>
        <w:gridCol w:w="5651"/>
        <w:gridCol w:w="2411"/>
        <w:gridCol w:w="1275"/>
        <w:gridCol w:w="1276"/>
      </w:tblGrid>
      <w:tr w:rsidR="008E28C0">
        <w:trPr>
          <w:trHeight w:val="47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MODELLO B _ VALUTAZIONE PREMIALE DOCENTI</w:t>
            </w:r>
          </w:p>
          <w:p w:rsidR="008E28C0" w:rsidRDefault="008E28C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Io sottoscritto/a ___________________________________________________________ nato/a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___________________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_  il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___________________ 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residente a ________________________, provincia (__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) ,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C.A.P. (___________)  via ___________________________________n. _________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docente a tempo indeterminato/determinato di ______________________________, grado ______________________ classe di concorso __________ 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titolare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nell’a.s.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2023/2024 </w:t>
            </w:r>
            <w:r>
              <w:rPr>
                <w:rFonts w:asciiTheme="minorHAnsi" w:hAnsiTheme="minorHAnsi"/>
                <w:sz w:val="20"/>
                <w:szCs w:val="20"/>
              </w:rPr>
              <w:t>presso ______________________________________________________________________________________________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 in servizio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nell’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a.s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2023/2024 presso l’I.C. Torano Castello – San Martino di Finita - Cerzeto (CS)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8E28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DICHIARO, </w:t>
            </w:r>
          </w:p>
          <w:p w:rsidR="008E28C0" w:rsidRDefault="008E28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8E28C0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E28C0" w:rsidRDefault="00326AC9">
            <w:pPr>
              <w:spacing w:line="360" w:lineRule="auto"/>
              <w:jc w:val="both"/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sotto la mia personale responsabilità, ai sensi dell’art. 46 D.P.R. 28/12/2000 n. 445, consapevole </w:t>
            </w:r>
            <w:r>
              <w:rPr>
                <w:rFonts w:asciiTheme="minorHAnsi" w:hAnsiTheme="minorHAnsi"/>
                <w:color w:val="2B2B2B"/>
                <w:sz w:val="20"/>
                <w:szCs w:val="20"/>
              </w:rPr>
              <w:t>che, ai sensi dei successivi artt. 75 e 76, in caso di false dichiarazioni accertate dall’amministrazione procedente verranno applicate le sanzioni penali previste e la decadenza dal beneficio ottenuto sulla base della dichiarazione non veritiera:</w:t>
            </w:r>
          </w:p>
          <w:p w:rsidR="008E28C0" w:rsidRDefault="00326AC9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di aver effettuato le attività di seguito auto valutate e documentate mediante:</w:t>
            </w:r>
          </w:p>
          <w:p w:rsidR="008E28C0" w:rsidRDefault="00065513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113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 xml:space="preserve"> Pen</w:t>
            </w:r>
            <w:r w:rsidR="00BA486F">
              <w:rPr>
                <w:rFonts w:asciiTheme="minorHAnsi" w:hAnsiTheme="minorHAnsi"/>
                <w:color w:val="2B2B2B"/>
                <w:sz w:val="20"/>
                <w:szCs w:val="20"/>
              </w:rPr>
              <w:t xml:space="preserve"> drive</w:t>
            </w:r>
            <w:bookmarkStart w:id="0" w:name="_GoBack"/>
            <w:bookmarkEnd w:id="0"/>
            <w:r w:rsidR="00326AC9">
              <w:rPr>
                <w:rFonts w:asciiTheme="minorHAnsi" w:hAnsiTheme="minorHAnsi"/>
                <w:color w:val="2B2B2B"/>
                <w:sz w:val="20"/>
                <w:szCs w:val="20"/>
              </w:rPr>
              <w:t>;</w:t>
            </w:r>
          </w:p>
          <w:p w:rsidR="008E28C0" w:rsidRDefault="00326AC9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113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 xml:space="preserve"> cartaceo allegato;</w:t>
            </w:r>
          </w:p>
          <w:p w:rsidR="008E28C0" w:rsidRDefault="00326AC9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di essere in possesso dei titoli di seguito auto valutati, per un credito complessivo paria a ______ /centesimi.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E28C0" w:rsidRDefault="008E28C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Torano Castello, ___ / ___ /2024</w:t>
            </w:r>
          </w:p>
          <w:p w:rsidR="008E28C0" w:rsidRDefault="008E28C0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E28C0" w:rsidRDefault="00326AC9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 fede, ____________________________________</w:t>
            </w:r>
          </w:p>
          <w:p w:rsidR="008E28C0" w:rsidRDefault="008E28C0">
            <w:pPr>
              <w:rPr>
                <w:rFonts w:asciiTheme="minorHAnsi" w:hAnsiTheme="minorHAnsi"/>
                <w:b/>
                <w:bCs/>
              </w:rPr>
            </w:pPr>
          </w:p>
          <w:p w:rsidR="008E28C0" w:rsidRDefault="00326AC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38735</wp:posOffset>
                      </wp:positionV>
                      <wp:extent cx="334645" cy="316865"/>
                      <wp:effectExtent l="12700" t="10160" r="5715" b="6985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8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path="m0,0l-2147483645,0l-2147483645,-2147483646l0,-2147483646xe" fillcolor="white" stroked="t" o:allowincell="t" style="position:absolute;margin-left:249.25pt;margin-top:3.05pt;width:26.25pt;height:24.8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27305</wp:posOffset>
                      </wp:positionV>
                      <wp:extent cx="334645" cy="316865"/>
                      <wp:effectExtent l="9525" t="8255" r="8890" b="8890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8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path="m0,0l-2147483645,0l-2147483645,-2147483646l0,-2147483646xe" fillcolor="white" stroked="t" o:allowincell="t" style="position:absolute;margin-left:327.75pt;margin-top:2.15pt;width:26.25pt;height:24.8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5200015</wp:posOffset>
                      </wp:positionH>
                      <wp:positionV relativeFrom="paragraph">
                        <wp:posOffset>27305</wp:posOffset>
                      </wp:positionV>
                      <wp:extent cx="334645" cy="316865"/>
                      <wp:effectExtent l="8890" t="8255" r="9525" b="8890"/>
                      <wp:wrapNone/>
                      <wp:docPr id="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8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path="m0,0l-2147483645,0l-2147483645,-2147483646l0,-2147483646xe" fillcolor="white" stroked="t" o:allowincell="t" style="position:absolute;margin-left:409.45pt;margin-top:2.15pt;width:26.25pt;height:24.8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7744460</wp:posOffset>
                      </wp:positionH>
                      <wp:positionV relativeFrom="paragraph">
                        <wp:posOffset>27305</wp:posOffset>
                      </wp:positionV>
                      <wp:extent cx="334645" cy="316865"/>
                      <wp:effectExtent l="10160" t="8255" r="8255" b="8890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8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path="m0,0l-2147483645,0l-2147483645,-2147483646l0,-2147483646xe" fillcolor="white" stroked="t" o:allowincell="t" style="position:absolute;margin-left:609.8pt;margin-top:2.15pt;width:26.25pt;height:24.8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E28C0" w:rsidRDefault="00326AC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Riservato al dirigente scolastico:   Crediti    Area A                Area B                 Area C                               Totale le crediti valutati </w:t>
            </w:r>
          </w:p>
        </w:tc>
      </w:tr>
      <w:tr w:rsidR="008E28C0">
        <w:trPr>
          <w:trHeight w:val="47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 xml:space="preserve">Riferimento  aree di valutazione del comma 129, p.3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Indicatori dei gradi coinvolti I = Infanzia; P = Primaria; S = secondaria</w:t>
            </w:r>
          </w:p>
        </w:tc>
      </w:tr>
      <w:tr w:rsidR="008E28C0">
        <w:trPr>
          <w:trHeight w:val="532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  <w:t xml:space="preserve">Area A. </w:t>
            </w:r>
          </w:p>
          <w:p w:rsidR="008E28C0" w:rsidRDefault="00326AC9">
            <w:pPr>
              <w:jc w:val="center"/>
              <w:rPr>
                <w:rFonts w:asciiTheme="minorHAnsi" w:hAnsiTheme="minorHAnsi" w:cs="Arial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  <w:t>Qualità dell’insegnamento e del contributo al miglioramento dell’istituzione scolastica, nonché del successo formativo e scolastico degli studenti</w:t>
            </w:r>
          </w:p>
        </w:tc>
      </w:tr>
      <w:tr w:rsidR="008E28C0"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 xml:space="preserve"> A-1    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Qualità dell’insegnamento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i/>
                <w:color w:val="C00000"/>
                <w:sz w:val="20"/>
                <w:szCs w:val="20"/>
              </w:rPr>
              <w:t>(peso d’area 22/50; peso complessivo22/100)</w:t>
            </w:r>
          </w:p>
        </w:tc>
      </w:tr>
      <w:tr w:rsidR="008E28C0">
        <w:tc>
          <w:tcPr>
            <w:tcW w:w="2507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INDICATORI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DESCRITTORI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i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Crediti </w:t>
            </w:r>
            <w:r>
              <w:rPr>
                <w:rFonts w:asciiTheme="minorHAnsi" w:hAnsiTheme="minorHAnsi"/>
                <w:b/>
                <w:i/>
                <w:sz w:val="18"/>
                <w:szCs w:val="18"/>
                <w:vertAlign w:val="superscript"/>
              </w:rPr>
              <w:t>(*)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Valutazione</w:t>
            </w:r>
          </w:p>
          <w:p w:rsidR="008E28C0" w:rsidRDefault="00326AC9">
            <w:pPr>
              <w:jc w:val="center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docente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Valutazione dirigente</w:t>
            </w: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i/>
                <w:color w:val="2B2B2B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  <w:t>(*)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autovalutati</w:t>
            </w:r>
            <w:proofErr w:type="spellEnd"/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dal docente e valutati dal dirigente scolastico, in base alla documentazione prodotta dal docente e/o agli atti della scuola.</w:t>
            </w:r>
          </w:p>
        </w:tc>
      </w:tr>
      <w:tr w:rsidR="008E28C0">
        <w:trPr>
          <w:trHeight w:val="490"/>
        </w:trPr>
        <w:tc>
          <w:tcPr>
            <w:tcW w:w="2507" w:type="dxa"/>
            <w:gridSpan w:val="2"/>
          </w:tcPr>
          <w:p w:rsidR="008E28C0" w:rsidRDefault="00326AC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Presenza nei giorni di lezione   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80" w:type="dxa"/>
            <w:gridSpan w:val="2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assenze annue per malattia e altre tipologie non superiori al 10% </w:t>
            </w:r>
          </w:p>
        </w:tc>
        <w:tc>
          <w:tcPr>
            <w:tcW w:w="2411" w:type="dxa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</w:tr>
      <w:tr w:rsidR="008E28C0">
        <w:trPr>
          <w:trHeight w:val="806"/>
        </w:trPr>
        <w:tc>
          <w:tcPr>
            <w:tcW w:w="2507" w:type="dxa"/>
            <w:gridSpan w:val="2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Accoglienza,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integrazione  e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inclusione alunni BES.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80" w:type="dxa"/>
            <w:gridSpan w:val="2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Attività di accoglienza,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integrazione  e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inclusione alunni BES:</w:t>
            </w:r>
          </w:p>
          <w:p w:rsidR="008E28C0" w:rsidRDefault="00326AC9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uso degli strumenti di osservazione e progettazione didattica diffusi dalla scuola;</w:t>
            </w:r>
          </w:p>
          <w:p w:rsidR="008E28C0" w:rsidRDefault="00326AC9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individuazione alunni con BES e</w:t>
            </w:r>
          </w:p>
          <w:p w:rsidR="008E28C0" w:rsidRDefault="00326AC9">
            <w:pPr>
              <w:pStyle w:val="Paragrafoelenco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progettazione di percorsi individualizzati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e  personalizzati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;</w:t>
            </w:r>
          </w:p>
          <w:p w:rsidR="008E28C0" w:rsidRDefault="00326AC9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assenza dai GLHO non superiore al 10% degli incontri realizzati;</w:t>
            </w:r>
          </w:p>
          <w:p w:rsidR="008E28C0" w:rsidRDefault="00326AC9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uso di strumentazione e sussidi specifici forniti dalla scuola e/o acquisiti in comodato d’uso;</w:t>
            </w:r>
          </w:p>
        </w:tc>
        <w:tc>
          <w:tcPr>
            <w:tcW w:w="2411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1 credito per punto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fino ad un max. di 4 crediti</w:t>
            </w:r>
          </w:p>
        </w:tc>
        <w:tc>
          <w:tcPr>
            <w:tcW w:w="1275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</w:tr>
      <w:tr w:rsidR="008E28C0">
        <w:trPr>
          <w:trHeight w:val="641"/>
        </w:trPr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: Richiamare in sintesi la documentazione allegata  per ciascuno dei punti a)  b)  c)  d) </w:t>
            </w:r>
          </w:p>
        </w:tc>
      </w:tr>
      <w:tr w:rsidR="008E28C0">
        <w:tc>
          <w:tcPr>
            <w:tcW w:w="2507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Individualizzazione  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personalizzazione durante le ore curriculari e/o extracurricolari</w:t>
            </w:r>
          </w:p>
          <w:p w:rsidR="008E28C0" w:rsidRDefault="008E28C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Attività di recupero o di potenziamento personalizzate in rapporto ai bisogni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riscontrati :</w:t>
            </w:r>
            <w:proofErr w:type="gramEnd"/>
          </w:p>
          <w:p w:rsidR="008E28C0" w:rsidRDefault="00326AC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predisposizione personale di slide e di materiale multimediale per LIM o aula informatica;</w:t>
            </w:r>
          </w:p>
          <w:p w:rsidR="008E28C0" w:rsidRDefault="00326AC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produzione originale di schemi/schede;</w:t>
            </w:r>
          </w:p>
          <w:p w:rsidR="008E28C0" w:rsidRDefault="00326AC9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Tahoma" w:hAnsiTheme="minorHAnsi"/>
                <w:sz w:val="18"/>
                <w:szCs w:val="18"/>
              </w:rPr>
            </w:pPr>
            <w:r>
              <w:rPr>
                <w:rFonts w:asciiTheme="minorHAnsi" w:eastAsia="Tahoma" w:hAnsiTheme="minorHAnsi"/>
                <w:sz w:val="18"/>
                <w:szCs w:val="18"/>
              </w:rPr>
              <w:t>costruzione personale di mappe concettuali;</w:t>
            </w:r>
          </w:p>
          <w:p w:rsidR="008E28C0" w:rsidRDefault="00326AC9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Tahoma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produzione originale di strumenti per facilitare l’apprendimento anche con metodo laboratoriale.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credito  ai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primi 3 punti,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2 crediti l’ultimo punto,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fino a un  max. di 5 crediti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775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: Richiamare in sintesi la documentazione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allegata  per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ciascuno dei punti a)  b)  c)  d)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2507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Collaborazione nell’attuazione </w:t>
            </w: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del  POF /PTOF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Partecipazione  all’attuazione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dei progetti, delle attività e iniziative del PTOF. 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694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: Richiamare in sintesi la documentazione allegata in relazione alla propria partecipazione a </w:t>
            </w:r>
            <w:r>
              <w:rPr>
                <w:rFonts w:asciiTheme="minorHAnsi" w:hAnsiTheme="minorHAnsi"/>
                <w:sz w:val="18"/>
                <w:szCs w:val="18"/>
              </w:rPr>
              <w:t>progetti, delle attività e iniziative del PTOF.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2507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Iniziative di ampliamento dell’offerta formativa, </w:t>
            </w:r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Iniziative e attività di ampliamento curricolare dell’offerta formativa proposte e realizzate dal docente,  inclusa la partecipazione a gare e concorsi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840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lastRenderedPageBreak/>
              <w:t xml:space="preserve">Campo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>:  Richiamare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in sintesi la documentazione allegata  in relazione alle </w:t>
            </w:r>
            <w:r>
              <w:rPr>
                <w:rFonts w:asciiTheme="minorHAnsi" w:hAnsiTheme="minorHAnsi"/>
                <w:sz w:val="18"/>
                <w:szCs w:val="18"/>
              </w:rPr>
              <w:t>iniziative e attività di ampliamento curricolare dell’offerta formativa proposte e realizzate dal docente,  inclusa la partecipazione a gare e concorsi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439"/>
        </w:trPr>
        <w:tc>
          <w:tcPr>
            <w:tcW w:w="2507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Grado di complessità della classe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IPS</w:t>
            </w:r>
          </w:p>
          <w:p w:rsidR="008E28C0" w:rsidRDefault="00326AC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                                </w:t>
            </w: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                      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Incarico in pluriclassi o classi/sezioni con numero di alunni pari o superiore a 20 o con uno o più alunni H o DSA o BES con PEI/PDP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439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: Riportare le pluriclassi o le classi con numero di alunni pari o maggiore a 25 unità di assegnazione nel corrente </w:t>
            </w:r>
            <w:proofErr w:type="spell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a.s.</w:t>
            </w:r>
            <w:proofErr w:type="spellEnd"/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8E28C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Punteggio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Sottoarea</w:t>
            </w:r>
            <w:proofErr w:type="spellEnd"/>
            <w:proofErr w:type="gram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A-1 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</w:tcPr>
          <w:p w:rsidR="008E28C0" w:rsidRDefault="008E28C0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326AC9">
            <w:pPr>
              <w:rPr>
                <w:rFonts w:asciiTheme="minorHAnsi" w:hAnsiTheme="minorHAnsi"/>
                <w:b/>
                <w:bCs/>
                <w:i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A-2    Contributo al miglioramento dell’istituzione scolastica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/>
                <w:bCs/>
                <w:i/>
                <w:color w:val="C00000"/>
                <w:sz w:val="18"/>
                <w:szCs w:val="18"/>
              </w:rPr>
              <w:t>(</w:t>
            </w:r>
            <w:proofErr w:type="gramEnd"/>
            <w:r>
              <w:rPr>
                <w:rFonts w:asciiTheme="minorHAnsi" w:hAnsiTheme="minorHAnsi"/>
                <w:b/>
                <w:bCs/>
                <w:i/>
                <w:color w:val="C00000"/>
                <w:sz w:val="18"/>
                <w:szCs w:val="18"/>
              </w:rPr>
              <w:t>peso d’area 10/50; peso complessivo10/100)</w:t>
            </w:r>
          </w:p>
          <w:p w:rsidR="008E28C0" w:rsidRDefault="008E28C0">
            <w:pPr>
              <w:rPr>
                <w:rFonts w:asciiTheme="minorHAnsi" w:hAnsiTheme="minorHAnsi"/>
                <w:b/>
                <w:bCs/>
                <w:i/>
                <w:color w:val="C00000"/>
                <w:sz w:val="18"/>
                <w:szCs w:val="18"/>
              </w:rPr>
            </w:pPr>
          </w:p>
        </w:tc>
      </w:tr>
      <w:tr w:rsidR="008E28C0">
        <w:tc>
          <w:tcPr>
            <w:tcW w:w="2536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INDICATORI</w:t>
            </w:r>
          </w:p>
        </w:tc>
        <w:tc>
          <w:tcPr>
            <w:tcW w:w="565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DESCRITTORI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i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Crediti </w:t>
            </w:r>
            <w:r>
              <w:rPr>
                <w:rFonts w:asciiTheme="minorHAnsi" w:hAnsiTheme="minorHAnsi"/>
                <w:b/>
                <w:i/>
                <w:sz w:val="18"/>
                <w:szCs w:val="18"/>
                <w:vertAlign w:val="superscript"/>
              </w:rPr>
              <w:t>(*)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Valutazione</w:t>
            </w:r>
          </w:p>
          <w:p w:rsidR="008E28C0" w:rsidRDefault="00326AC9">
            <w:pPr>
              <w:jc w:val="center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docente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Valutazione dirigente</w:t>
            </w:r>
          </w:p>
        </w:tc>
      </w:tr>
      <w:tr w:rsidR="008E28C0"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autovalutati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dal docente e valutati dal dirigente scolastico, in base alla documentazione prodotta dal docente e/o agli atti della scuola.</w:t>
            </w:r>
          </w:p>
        </w:tc>
      </w:tr>
      <w:tr w:rsidR="008E28C0">
        <w:tc>
          <w:tcPr>
            <w:tcW w:w="2536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Presenza alle attività funzionali all’insegnamento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(art. 29 CCNL 2006/2009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>)</w:t>
            </w: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5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Assenze annue per malattia e altre tipologie non superiori al 10%</w:t>
            </w:r>
          </w:p>
          <w:p w:rsidR="008E28C0" w:rsidRDefault="008E28C0">
            <w:pPr>
              <w:pStyle w:val="Paragrafoelenco"/>
              <w:ind w:left="176"/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2B2B2B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2536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Partecipazione all’attuazione del Piano di Miglioramento d’istituto 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5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Attività e iniziative funzionali al raggiungimento degli obiettivi di processo del Piano di Miglioramento d’istituto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: Richiamare in sintesi la documentazione allegata relativa alle </w:t>
            </w:r>
            <w:r>
              <w:rPr>
                <w:rFonts w:asciiTheme="minorHAnsi" w:hAnsiTheme="minorHAnsi"/>
                <w:sz w:val="18"/>
                <w:szCs w:val="18"/>
              </w:rPr>
              <w:t>attività e iniziative funzionali al raggiungimento degli obiettivi di processo del Piano di Miglioramento d’istituto</w:t>
            </w:r>
          </w:p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2536" w:type="dxa"/>
            <w:gridSpan w:val="3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Incarico di somministratore Invalsi e upload dati                                         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</w:t>
            </w:r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651" w:type="dxa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Somministrazione prove e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UPLOAD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dati sul sito Invalsi.</w:t>
            </w:r>
          </w:p>
        </w:tc>
        <w:tc>
          <w:tcPr>
            <w:tcW w:w="2411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1 punto per ciascuna funzione fino a un max. di 2 punti</w:t>
            </w:r>
          </w:p>
        </w:tc>
        <w:tc>
          <w:tcPr>
            <w:tcW w:w="1275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>: Dichiarare se sia svolto o meno l’incarico di somministratore e upload dati nel corrente anno scolastico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</w:tr>
      <w:tr w:rsidR="008E28C0">
        <w:tc>
          <w:tcPr>
            <w:tcW w:w="2536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Disponibilità sostituzione colleghi assenti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5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Disponibilità dichiarata supportata da supplenze svolte  con ore eccedenti retribuite e/o partecipazione alla banca delle ore 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>: Richiamare se si siano svolte ore di supplenza retribuite o compensate con la Banca delle ore</w:t>
            </w:r>
          </w:p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284"/>
        </w:trPr>
        <w:tc>
          <w:tcPr>
            <w:tcW w:w="10598" w:type="dxa"/>
            <w:gridSpan w:val="5"/>
          </w:tcPr>
          <w:p w:rsidR="008E28C0" w:rsidRDefault="008E28C0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A-2   </w:t>
            </w:r>
          </w:p>
        </w:tc>
        <w:tc>
          <w:tcPr>
            <w:tcW w:w="1275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A-3  Successo formativo e scolastico degli studenti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i/>
                <w:color w:val="C00000"/>
                <w:sz w:val="18"/>
                <w:szCs w:val="18"/>
              </w:rPr>
              <w:t>(peso d’area 18/50; peso complessivo18/100)</w:t>
            </w:r>
          </w:p>
        </w:tc>
      </w:tr>
      <w:tr w:rsidR="008E28C0">
        <w:tc>
          <w:tcPr>
            <w:tcW w:w="2536" w:type="dxa"/>
            <w:gridSpan w:val="3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Esiti scolastici degli alunni</w:t>
            </w:r>
          </w:p>
          <w:p w:rsidR="008E28C0" w:rsidRDefault="008E28C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651" w:type="dxa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Mantenimento dell’andamento positivo  e/o miglioramento degli esiti  scolastici degli allievi nel passaggio da una classe all’altra</w:t>
            </w:r>
          </w:p>
        </w:tc>
        <w:tc>
          <w:tcPr>
            <w:tcW w:w="2411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E28C0" w:rsidRDefault="00326AC9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2B2B2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2536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Esiti  delle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Prove Standardizzate Nazionali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 S</w:t>
            </w:r>
          </w:p>
        </w:tc>
        <w:tc>
          <w:tcPr>
            <w:tcW w:w="565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Posizionamento rispetto alla media nazionale con uno scarto non maggiore a 1 punto percentuale: “no </w:t>
            </w:r>
            <w:proofErr w:type="spellStart"/>
            <w:r>
              <w:rPr>
                <w:rFonts w:asciiTheme="minorHAnsi" w:hAnsiTheme="minorHAnsi"/>
                <w:iCs/>
                <w:sz w:val="18"/>
                <w:szCs w:val="18"/>
              </w:rPr>
              <w:t>cheating</w:t>
            </w:r>
            <w:proofErr w:type="spellEnd"/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” 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2B2B2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2536" w:type="dxa"/>
            <w:gridSpan w:val="3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Competenze certificate relative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al curricolo nonché alla partecipazione  a progetti, attività, iniziative, gare,  concorsi                             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IPS</w:t>
            </w:r>
          </w:p>
        </w:tc>
        <w:tc>
          <w:tcPr>
            <w:tcW w:w="5651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Almeno un terzo del numero di alunni della classe con competenze  avanzate  e almeno un terzo con competenze  intermedie</w:t>
            </w:r>
          </w:p>
        </w:tc>
        <w:tc>
          <w:tcPr>
            <w:tcW w:w="2411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E28C0" w:rsidRDefault="00326AC9">
            <w:pPr>
              <w:rPr>
                <w:rFonts w:asciiTheme="minorHAnsi" w:hAnsiTheme="minorHAnsi" w:cs="Arial"/>
                <w:color w:val="2B2B2B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2B2B2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0598" w:type="dxa"/>
            <w:gridSpan w:val="5"/>
          </w:tcPr>
          <w:p w:rsidR="008E28C0" w:rsidRDefault="00326AC9">
            <w:pPr>
              <w:jc w:val="right"/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Punteggio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A-3  </w:t>
            </w:r>
          </w:p>
        </w:tc>
        <w:tc>
          <w:tcPr>
            <w:tcW w:w="1275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0598" w:type="dxa"/>
            <w:gridSpan w:val="5"/>
          </w:tcPr>
          <w:p w:rsidR="008E28C0" w:rsidRDefault="008E28C0">
            <w:pPr>
              <w:jc w:val="right"/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>Punteggio Totale Area A (</w:t>
            </w:r>
            <w:proofErr w:type="spellStart"/>
            <w:r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 xml:space="preserve"> 50 punti)</w:t>
            </w:r>
          </w:p>
          <w:p w:rsidR="008E28C0" w:rsidRDefault="00326AC9">
            <w:pPr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 w:cs="Arial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754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  <w:t>Area B-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</w:tr>
      <w:tr w:rsidR="008E28C0"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 xml:space="preserve"> B-1    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Risultati ottenuti dal docente o dal gruppo di docenti in relazione al potenziamento delle competenze degli alunni e dell'innovazione didattica e metodologica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i/>
                <w:color w:val="C00000"/>
                <w:sz w:val="20"/>
                <w:szCs w:val="20"/>
              </w:rPr>
              <w:t xml:space="preserve"> (peso d’area20/30; peso complessivo20/100)</w:t>
            </w:r>
          </w:p>
        </w:tc>
      </w:tr>
      <w:tr w:rsidR="008E28C0"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2B2B2B"/>
                <w:sz w:val="20"/>
                <w:szCs w:val="20"/>
              </w:rPr>
              <w:t>INDICATORI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2B2B2B"/>
                <w:sz w:val="20"/>
                <w:szCs w:val="20"/>
              </w:rPr>
              <w:t>DESCRITTORI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Crediti </w:t>
            </w:r>
            <w:r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</w:rPr>
              <w:t>(*)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Valutazione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del docente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Valutazione del dirigente</w:t>
            </w: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i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2B2B2B"/>
                <w:sz w:val="20"/>
                <w:szCs w:val="20"/>
                <w:vertAlign w:val="superscript"/>
              </w:rPr>
              <w:t>(*)</w:t>
            </w:r>
            <w:r>
              <w:rPr>
                <w:rFonts w:asciiTheme="minorHAnsi" w:hAnsiTheme="minorHAnsi"/>
                <w:b/>
                <w:i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color w:val="2B2B2B"/>
                <w:sz w:val="16"/>
                <w:szCs w:val="16"/>
              </w:rPr>
              <w:t>autovalutati</w:t>
            </w:r>
            <w:proofErr w:type="spellEnd"/>
            <w:r>
              <w:rPr>
                <w:rFonts w:asciiTheme="minorHAnsi" w:hAnsiTheme="minorHAnsi"/>
                <w:b/>
                <w:i/>
                <w:color w:val="2B2B2B"/>
                <w:sz w:val="16"/>
                <w:szCs w:val="16"/>
              </w:rPr>
              <w:t xml:space="preserve"> dal docente e valutati dal dirigente scolastico, in base alla documentazione prodotta dal docente e/o agli atti della scuola.</w:t>
            </w:r>
          </w:p>
        </w:tc>
      </w:tr>
      <w:tr w:rsidR="008E28C0">
        <w:tc>
          <w:tcPr>
            <w:tcW w:w="2365" w:type="dxa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Uso di ambienti di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apprendimento ,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metodologie  laboratoriali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 e TIC disponibili.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 P S</w:t>
            </w:r>
          </w:p>
        </w:tc>
        <w:tc>
          <w:tcPr>
            <w:tcW w:w="5822" w:type="dxa"/>
            <w:gridSpan w:val="3"/>
          </w:tcPr>
          <w:p w:rsidR="008E28C0" w:rsidRDefault="00326AC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Costruzione /utilizzazione di ambienti di apprendimento;</w:t>
            </w:r>
          </w:p>
          <w:p w:rsidR="008E28C0" w:rsidRDefault="00326AC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impiego della didattica laboratoriale , uso delle TIC ove disponibili</w:t>
            </w:r>
            <w:r>
              <w:rPr>
                <w:rFonts w:asciiTheme="minorHAnsi" w:hAnsiTheme="minorHAnsi" w:cs="Arial"/>
                <w:color w:val="2B2B2B"/>
                <w:sz w:val="18"/>
                <w:szCs w:val="18"/>
              </w:rPr>
              <w:t>.</w:t>
            </w:r>
          </w:p>
        </w:tc>
        <w:tc>
          <w:tcPr>
            <w:tcW w:w="2411" w:type="dxa"/>
          </w:tcPr>
          <w:p w:rsidR="008E28C0" w:rsidRDefault="00326AC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</w:tcPr>
          <w:p w:rsidR="008E28C0" w:rsidRDefault="00326AC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: Richiamare in sintesi la documentazione allegata riferita alla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costruzione /utilizzazione di ambienti di apprendimento; impiego della didattica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laboratoriale ,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uso delle TIC ove disponibili</w:t>
            </w:r>
          </w:p>
          <w:p w:rsidR="008E28C0" w:rsidRDefault="008E28C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E28C0">
        <w:trPr>
          <w:trHeight w:val="1278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Uso di strumenti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diversificati  nella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valutazione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  <w:p w:rsidR="008E28C0" w:rsidRDefault="008E28C0">
            <w:pPr>
              <w:jc w:val="right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8E28C0">
            <w:pPr>
              <w:jc w:val="right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lastRenderedPageBreak/>
              <w:t>I P S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pStyle w:val="Paragrafoelenco"/>
              <w:numPr>
                <w:ilvl w:val="0"/>
                <w:numId w:val="7"/>
              </w:numPr>
              <w:ind w:left="470" w:hanging="283"/>
              <w:jc w:val="both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lastRenderedPageBreak/>
              <w:t>Predisposizione di compiti per   livelli di competenza;</w:t>
            </w:r>
          </w:p>
          <w:p w:rsidR="008E28C0" w:rsidRDefault="00326AC9">
            <w:pPr>
              <w:pStyle w:val="Paragrafoelenco"/>
              <w:numPr>
                <w:ilvl w:val="0"/>
                <w:numId w:val="7"/>
              </w:numPr>
              <w:ind w:left="470" w:hanging="283"/>
              <w:jc w:val="both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Predisposizione di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compiti  per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valorizzare gli apprendimenti in età prescolare</w:t>
            </w:r>
          </w:p>
          <w:p w:rsidR="008E28C0" w:rsidRDefault="00326AC9">
            <w:pPr>
              <w:pStyle w:val="Paragrafoelenco"/>
              <w:numPr>
                <w:ilvl w:val="0"/>
                <w:numId w:val="7"/>
              </w:numPr>
              <w:ind w:left="470" w:hanging="283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elaborazione partecipata /uso delle prove per classi parallele;</w:t>
            </w:r>
          </w:p>
          <w:p w:rsidR="008E28C0" w:rsidRDefault="00326AC9">
            <w:pPr>
              <w:pStyle w:val="Paragrafoelenco"/>
              <w:numPr>
                <w:ilvl w:val="0"/>
                <w:numId w:val="7"/>
              </w:numPr>
              <w:ind w:left="470" w:hanging="283"/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elaborazione /uso di verifiche per la valutazione delle competenze chiave sulla base dei modelli INVALSI, TIMMS, OCSE-PISA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787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lastRenderedPageBreak/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: Richiamare in sintesi la documentazione allegata  per ciascuno dei punti a)  b)  c)  d)</w:t>
            </w:r>
          </w:p>
        </w:tc>
      </w:tr>
      <w:tr w:rsidR="008E28C0"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Contributo all’innovazione didattica e metodologica </w:t>
            </w:r>
          </w:p>
          <w:p w:rsidR="008E28C0" w:rsidRDefault="008E28C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Elaborazione di modelli e/o  strumenti  didattici centrati sul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costruttivismo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per sviluppare e potenziare le competenze chiave e di cittadinanza e valorizzare gli apprendimenti in età prescolare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 xml:space="preserve">Campo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Richiamare in sintesi la documentazione allegata  in relazione ai modelli o strumenti didattici centrati sul costruttivismo elaborati in modo originale dal docente: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B-1 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B-2    </w:t>
            </w:r>
            <w:r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 xml:space="preserve">Collaborazione alla ricerca didattica,  alla documentazione e alla diffusione di buone pratiche didattiche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i/>
                <w:color w:val="C00000"/>
                <w:sz w:val="18"/>
                <w:szCs w:val="18"/>
              </w:rPr>
              <w:t>(peso d’area10/30; peso complessivo10/100)</w:t>
            </w:r>
          </w:p>
        </w:tc>
      </w:tr>
      <w:tr w:rsidR="008E28C0">
        <w:trPr>
          <w:trHeight w:val="814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Apporto dato alla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ricerca,  per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l’innovazione e  il miglioramento qualitativo dell’insegnamento</w:t>
            </w: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I P S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Personale apporto dato alla ricerca, all’innovazione educativa veicolata dall’integrazione di  pedagogia , metodologia e strumentazione basata  anche sull’uso delle TIC 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814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: Richiamare in sintesi la documentazione allegata  in relazione al </w:t>
            </w:r>
            <w:r>
              <w:rPr>
                <w:rFonts w:asciiTheme="minorHAnsi" w:hAnsiTheme="minorHAnsi"/>
                <w:sz w:val="18"/>
                <w:szCs w:val="18"/>
              </w:rPr>
              <w:t>personale apporto dato alla ricerca, all’innovazione educativa veicolata dall’integrazione di  pedagogia , metodologia e strumentazione basata  anche sull’uso delle TIC</w:t>
            </w:r>
          </w:p>
        </w:tc>
      </w:tr>
      <w:tr w:rsidR="008E28C0">
        <w:trPr>
          <w:trHeight w:val="65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Documentazione e diffusione di buone pratiche       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 P S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Sperimentazione  con la metodologia della ricerca azione, documentazione e diffusione di buone pratiche 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65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 xml:space="preserve">Campo 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Richiamare in sintesi la documentazione allegata  in relazione alla </w:t>
            </w:r>
            <w:r>
              <w:rPr>
                <w:rFonts w:asciiTheme="minorHAnsi" w:hAnsiTheme="minorHAnsi"/>
                <w:sz w:val="18"/>
                <w:szCs w:val="18"/>
              </w:rPr>
              <w:t>sperimentazione  con la metodologia della ricerca azione, documentazione e diffusione di buone pratiche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814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Ricaduta sulle competenze degli alunni.</w:t>
            </w:r>
          </w:p>
          <w:p w:rsidR="008E28C0" w:rsidRDefault="008E28C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  <w:t xml:space="preserve">                           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 P S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Utilizzo documentato di quanto appreso nei gruppi di ricerca.</w:t>
            </w: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Miglioramento delle competenze degli allievi, certificate mediante le griglie e i modelli adottati dalla scuola 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466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  <w:u w:val="single"/>
              </w:rPr>
              <w:t>Campo obbligatorio</w:t>
            </w: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: Richiamare in sintesi la documentazione allegata  in relazione all’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utilizzo documentato di quanto appreso nei gruppi di ricerca</w:t>
            </w:r>
          </w:p>
        </w:tc>
      </w:tr>
      <w:tr w:rsidR="008E28C0"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8E28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Sottoarea</w:t>
            </w:r>
            <w:proofErr w:type="spellEnd"/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B-2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28C0"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8E28C0">
            <w:pPr>
              <w:jc w:val="right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Punteggio Totale Area B (</w:t>
            </w:r>
            <w:proofErr w:type="spellStart"/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 xml:space="preserve"> 30 punti) </w:t>
            </w:r>
          </w:p>
          <w:p w:rsidR="008E28C0" w:rsidRDefault="008E28C0">
            <w:pPr>
              <w:jc w:val="right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28C0">
        <w:trPr>
          <w:trHeight w:val="206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jc w:val="center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  <w:t xml:space="preserve">Area C- </w:t>
            </w:r>
            <w:r>
              <w:rPr>
                <w:rFonts w:asciiTheme="minorHAnsi" w:hAnsiTheme="minorHAnsi" w:cs="Arial"/>
                <w:b/>
                <w:bCs/>
                <w:iCs/>
                <w:color w:val="1F497D" w:themeColor="text2"/>
                <w:sz w:val="20"/>
                <w:szCs w:val="20"/>
              </w:rPr>
              <w:t>Responsabilità assunte nel coordinamento organizzativo e didattico e nella formazione del personale</w:t>
            </w:r>
          </w:p>
        </w:tc>
      </w:tr>
      <w:tr w:rsidR="008E28C0">
        <w:trPr>
          <w:trHeight w:val="144"/>
        </w:trPr>
        <w:tc>
          <w:tcPr>
            <w:tcW w:w="13149" w:type="dxa"/>
            <w:gridSpan w:val="7"/>
          </w:tcPr>
          <w:p w:rsidR="008E28C0" w:rsidRDefault="00326AC9">
            <w:pPr>
              <w:tabs>
                <w:tab w:val="right" w:pos="8190"/>
              </w:tabs>
              <w:jc w:val="both"/>
              <w:rPr>
                <w:rFonts w:asciiTheme="minorHAnsi" w:hAnsiTheme="minorHAnsi" w:cs="Arial"/>
                <w:bCs/>
                <w:i/>
                <w:color w:val="2B2B2B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 xml:space="preserve"> C-1   </w:t>
            </w:r>
            <w:r>
              <w:rPr>
                <w:rFonts w:asciiTheme="minorHAnsi" w:hAnsiTheme="minorHAnsi" w:cs="Arial"/>
                <w:b/>
                <w:bCs/>
                <w:color w:val="C00000"/>
                <w:sz w:val="20"/>
                <w:szCs w:val="20"/>
              </w:rPr>
              <w:t>Responsabilità assunte nel coordinamento organizzativo e didattico</w:t>
            </w:r>
          </w:p>
          <w:p w:rsidR="008E28C0" w:rsidRDefault="00326AC9">
            <w:pPr>
              <w:tabs>
                <w:tab w:val="right" w:pos="8190"/>
              </w:tabs>
              <w:jc w:val="both"/>
              <w:rPr>
                <w:rFonts w:asciiTheme="minorHAnsi" w:hAnsiTheme="minorHAnsi" w:cs="Arial"/>
                <w:bCs/>
                <w:i/>
                <w:color w:val="2B2B2B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color w:val="C00000"/>
                <w:sz w:val="20"/>
                <w:szCs w:val="20"/>
              </w:rPr>
              <w:t>(peso d’area 10/20; peso complessivo 10/100)</w:t>
            </w:r>
          </w:p>
        </w:tc>
      </w:tr>
      <w:tr w:rsidR="008E28C0">
        <w:trPr>
          <w:trHeight w:val="144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INDICATORI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DESCRITTORI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i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Crediti </w:t>
            </w:r>
            <w:r>
              <w:rPr>
                <w:rFonts w:asciiTheme="minorHAnsi" w:hAnsiTheme="minorHAnsi"/>
                <w:b/>
                <w:i/>
                <w:sz w:val="18"/>
                <w:szCs w:val="18"/>
                <w:vertAlign w:val="superscript"/>
              </w:rPr>
              <w:t>(*)</w:t>
            </w:r>
          </w:p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Valutazione</w:t>
            </w:r>
          </w:p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del docente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B2B2B"/>
                <w:sz w:val="18"/>
                <w:szCs w:val="18"/>
              </w:rPr>
              <w:t>Valutazione del dirigente</w:t>
            </w:r>
          </w:p>
        </w:tc>
      </w:tr>
      <w:tr w:rsidR="008E28C0">
        <w:trPr>
          <w:trHeight w:val="270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2B2B2B"/>
                <w:sz w:val="20"/>
                <w:szCs w:val="20"/>
                <w:vertAlign w:val="superscript"/>
              </w:rPr>
              <w:t>(*)</w:t>
            </w:r>
            <w:r>
              <w:rPr>
                <w:rFonts w:asciiTheme="minorHAnsi" w:hAnsiTheme="minorHAnsi"/>
                <w:b/>
                <w:i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color w:val="2B2B2B"/>
                <w:sz w:val="16"/>
                <w:szCs w:val="16"/>
              </w:rPr>
              <w:t>autovalutati</w:t>
            </w:r>
            <w:proofErr w:type="spellEnd"/>
            <w:r>
              <w:rPr>
                <w:rFonts w:asciiTheme="minorHAnsi" w:hAnsiTheme="minorHAnsi"/>
                <w:b/>
                <w:i/>
                <w:color w:val="2B2B2B"/>
                <w:sz w:val="16"/>
                <w:szCs w:val="16"/>
              </w:rPr>
              <w:t xml:space="preserve"> dal docente e valutati dal dirigente scolastico, in base alla documentazione prodotta dal docente e/o agli atti della scuola.</w:t>
            </w:r>
          </w:p>
        </w:tc>
      </w:tr>
      <w:tr w:rsidR="008E28C0">
        <w:trPr>
          <w:trHeight w:val="714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Responsabilità nello staff di dirigenza, nel coordinamento dei plessi, dei laboratori e delle biblioteche, nelle funzioni strumentali al POF/PTOF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Ruolo assunto in ambito organizzativo nello staff di dirigenza, nel coordinamento dei plessi, dei laboratori e delle biblioteche, nelle funzioni strumentali al POF/PTOF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</w:tr>
      <w:tr w:rsidR="008E28C0">
        <w:trPr>
          <w:trHeight w:val="980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Contributo personale al coordinamento di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dipartimenti,commissioni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 team e  gruppi di lavoro, consigli di classe 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Ruolo assunto in ambito organizzativo nelle attività di dipartimento, commissione, dei team e dei gruppi di lavoro </w:t>
            </w:r>
          </w:p>
          <w:p w:rsidR="008E28C0" w:rsidRDefault="008E28C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</w:p>
        </w:tc>
      </w:tr>
      <w:tr w:rsidR="008E28C0">
        <w:trPr>
          <w:trHeight w:val="144"/>
        </w:trPr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Punteggio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C-1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144"/>
        </w:trPr>
        <w:tc>
          <w:tcPr>
            <w:tcW w:w="13149" w:type="dxa"/>
            <w:gridSpan w:val="7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Sottoarea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 xml:space="preserve"> C-2    Responsabilità assunte nella formazione del personale    </w:t>
            </w:r>
            <w:r>
              <w:rPr>
                <w:rFonts w:asciiTheme="minorHAnsi" w:hAnsiTheme="minorHAnsi"/>
                <w:b/>
                <w:bCs/>
                <w:i/>
                <w:color w:val="C00000"/>
                <w:sz w:val="20"/>
                <w:szCs w:val="20"/>
              </w:rPr>
              <w:t>(peso d’area10/20; peso complessivo10/100)</w:t>
            </w:r>
          </w:p>
        </w:tc>
      </w:tr>
      <w:tr w:rsidR="008E28C0">
        <w:trPr>
          <w:trHeight w:val="738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Contributo personale ad attività di formazione interne ed esterne.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pStyle w:val="Paragrafoelenco"/>
              <w:numPr>
                <w:ilvl w:val="0"/>
                <w:numId w:val="1"/>
              </w:numPr>
              <w:ind w:left="18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Attività di relatore nei percorsi di formazione interna / esterna.</w:t>
            </w:r>
          </w:p>
          <w:p w:rsidR="008E28C0" w:rsidRDefault="00326AC9">
            <w:pPr>
              <w:pStyle w:val="Paragrafoelenco"/>
              <w:numPr>
                <w:ilvl w:val="0"/>
                <w:numId w:val="1"/>
              </w:numPr>
              <w:ind w:left="18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Contributo all’elaborazione di materiale innovativo per la formazione del personale docente. 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Documentare le esperienze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 4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 punti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(2,0  per punto)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483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Titoli culturali 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pStyle w:val="Paragrafoelenco"/>
              <w:numPr>
                <w:ilvl w:val="0"/>
                <w:numId w:val="3"/>
              </w:numPr>
              <w:ind w:left="18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Dottorati di ricerca</w:t>
            </w:r>
          </w:p>
          <w:p w:rsidR="008E28C0" w:rsidRDefault="00326AC9">
            <w:pPr>
              <w:pStyle w:val="Paragrafoelenco"/>
              <w:numPr>
                <w:ilvl w:val="0"/>
                <w:numId w:val="3"/>
              </w:numPr>
              <w:ind w:left="18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Master primo livello</w:t>
            </w:r>
          </w:p>
          <w:p w:rsidR="008E28C0" w:rsidRDefault="00326AC9">
            <w:pPr>
              <w:pStyle w:val="Paragrafoelenco"/>
              <w:numPr>
                <w:ilvl w:val="0"/>
                <w:numId w:val="3"/>
              </w:numPr>
              <w:ind w:left="18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Master secondo livello</w:t>
            </w:r>
          </w:p>
          <w:p w:rsidR="008E28C0" w:rsidRDefault="00326AC9">
            <w:pPr>
              <w:pStyle w:val="Paragrafoelenco"/>
              <w:ind w:left="1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Citare i titoli: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 punti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(1 per ogni titolo)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1010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Titoli culturali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pStyle w:val="Paragrafoelenco"/>
              <w:numPr>
                <w:ilvl w:val="0"/>
                <w:numId w:val="2"/>
              </w:numPr>
              <w:ind w:left="187" w:hanging="142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Patente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europea o Titolo informatico superiore </w:t>
            </w:r>
          </w:p>
          <w:p w:rsidR="008E28C0" w:rsidRDefault="00326AC9">
            <w:pPr>
              <w:pStyle w:val="Paragrafoelenco"/>
              <w:numPr>
                <w:ilvl w:val="0"/>
                <w:numId w:val="2"/>
              </w:numPr>
              <w:ind w:left="187" w:hanging="142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Corsi con associazioni accreditate dal MIUR </w:t>
            </w:r>
            <w:proofErr w:type="gram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( D.M.</w:t>
            </w:r>
            <w:proofErr w:type="gramEnd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n. 177 del 10 Luglio 2000)</w:t>
            </w:r>
          </w:p>
          <w:p w:rsidR="008E28C0" w:rsidRDefault="00326AC9">
            <w:pPr>
              <w:pStyle w:val="Paragrafoelenco"/>
              <w:numPr>
                <w:ilvl w:val="0"/>
                <w:numId w:val="2"/>
              </w:numPr>
              <w:ind w:left="187" w:hanging="142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Corsi di perfezionamento (1500 ore e 60 CFU)</w:t>
            </w:r>
          </w:p>
          <w:p w:rsidR="008E28C0" w:rsidRDefault="00326AC9">
            <w:pPr>
              <w:pStyle w:val="Paragrafoelenco"/>
              <w:ind w:left="187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Citare i titoli: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Max 1,</w:t>
            </w:r>
            <w:proofErr w:type="gramStart"/>
            <w:r>
              <w:rPr>
                <w:rFonts w:asciiTheme="minorHAnsi" w:hAnsiTheme="minorHAnsi"/>
                <w:color w:val="2B2B2B"/>
                <w:sz w:val="18"/>
                <w:szCs w:val="18"/>
              </w:rPr>
              <w:t>5  punto</w:t>
            </w:r>
            <w:proofErr w:type="gramEnd"/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 </w:t>
            </w:r>
          </w:p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 xml:space="preserve">(0,5  per titolo)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551"/>
        </w:trPr>
        <w:tc>
          <w:tcPr>
            <w:tcW w:w="2365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Partecipazione alla formazione interna</w:t>
            </w:r>
          </w:p>
        </w:tc>
        <w:tc>
          <w:tcPr>
            <w:tcW w:w="5822" w:type="dxa"/>
            <w:gridSpan w:val="3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Partecipazione alla formazione del PNF docenti avviato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nell’a.s.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2016/2017</w:t>
            </w:r>
          </w:p>
          <w:p w:rsidR="008E28C0" w:rsidRDefault="00326AC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Citare le esperienze e l’unità formativa del PNF:</w:t>
            </w:r>
          </w:p>
        </w:tc>
        <w:tc>
          <w:tcPr>
            <w:tcW w:w="2411" w:type="dxa"/>
            <w:shd w:val="clear" w:color="auto" w:fill="FFFFFF" w:themeFill="background1"/>
          </w:tcPr>
          <w:p w:rsidR="008E28C0" w:rsidRDefault="00326AC9">
            <w:pPr>
              <w:rPr>
                <w:rFonts w:asciiTheme="minorHAnsi" w:hAnsiTheme="minorHAnsi"/>
                <w:color w:val="2B2B2B"/>
                <w:sz w:val="18"/>
                <w:szCs w:val="18"/>
              </w:rPr>
            </w:pPr>
            <w:r>
              <w:rPr>
                <w:rFonts w:asciiTheme="minorHAnsi" w:hAnsiTheme="minorHAnsi"/>
                <w:color w:val="2B2B2B"/>
                <w:sz w:val="18"/>
                <w:szCs w:val="18"/>
              </w:rPr>
              <w:t>1,5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color w:val="2B2B2B"/>
                <w:sz w:val="20"/>
                <w:szCs w:val="20"/>
              </w:rPr>
            </w:pPr>
          </w:p>
        </w:tc>
      </w:tr>
      <w:tr w:rsidR="008E28C0">
        <w:trPr>
          <w:trHeight w:val="248"/>
        </w:trPr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Punteggio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Sottoarea</w:t>
            </w:r>
            <w:proofErr w:type="spellEnd"/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C-2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28C0">
        <w:trPr>
          <w:trHeight w:val="248"/>
        </w:trPr>
        <w:tc>
          <w:tcPr>
            <w:tcW w:w="10598" w:type="dxa"/>
            <w:gridSpan w:val="5"/>
            <w:shd w:val="clear" w:color="auto" w:fill="FFFFFF" w:themeFill="background1"/>
          </w:tcPr>
          <w:p w:rsidR="008E28C0" w:rsidRDefault="00326AC9">
            <w:pPr>
              <w:jc w:val="right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Punteggio totale Area C (</w:t>
            </w:r>
            <w:proofErr w:type="spellStart"/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 xml:space="preserve"> 20 punti)</w:t>
            </w:r>
          </w:p>
          <w:p w:rsidR="008E28C0" w:rsidRDefault="00326AC9">
            <w:pPr>
              <w:jc w:val="right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8C0" w:rsidRDefault="008E2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E28C0" w:rsidRDefault="008E28C0"/>
    <w:sectPr w:rsidR="008E28C0">
      <w:footerReference w:type="default" r:id="rId7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69" w:rsidRDefault="00694D69">
      <w:r>
        <w:separator/>
      </w:r>
    </w:p>
  </w:endnote>
  <w:endnote w:type="continuationSeparator" w:id="0">
    <w:p w:rsidR="00694D69" w:rsidRDefault="006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593196"/>
      <w:docPartObj>
        <w:docPartGallery w:val="Page Numbers (Bottom of Page)"/>
        <w:docPartUnique/>
      </w:docPartObj>
    </w:sdtPr>
    <w:sdtEndPr/>
    <w:sdtContent>
      <w:p w:rsidR="008E28C0" w:rsidRDefault="00326AC9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486F">
          <w:rPr>
            <w:noProof/>
          </w:rPr>
          <w:t>5</w:t>
        </w:r>
        <w:r>
          <w:fldChar w:fldCharType="end"/>
        </w:r>
      </w:p>
    </w:sdtContent>
  </w:sdt>
  <w:p w:rsidR="008E28C0" w:rsidRDefault="008E2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69" w:rsidRDefault="00694D69">
      <w:r>
        <w:separator/>
      </w:r>
    </w:p>
  </w:footnote>
  <w:footnote w:type="continuationSeparator" w:id="0">
    <w:p w:rsidR="00694D69" w:rsidRDefault="0069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D84"/>
    <w:multiLevelType w:val="multilevel"/>
    <w:tmpl w:val="B0EAAD10"/>
    <w:lvl w:ilvl="0">
      <w:start w:val="1"/>
      <w:numFmt w:val="lowerLetter"/>
      <w:lvlText w:val="%1)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1" w15:restartNumberingAfterBreak="0">
    <w:nsid w:val="1F1B1880"/>
    <w:multiLevelType w:val="multilevel"/>
    <w:tmpl w:val="1DF2295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741DD9"/>
    <w:multiLevelType w:val="multilevel"/>
    <w:tmpl w:val="9F2E46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8473E4"/>
    <w:multiLevelType w:val="multilevel"/>
    <w:tmpl w:val="63089E84"/>
    <w:lvl w:ilvl="0">
      <w:start w:val="1"/>
      <w:numFmt w:val="bullet"/>
      <w:lvlText w:val="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330D5F"/>
    <w:multiLevelType w:val="multilevel"/>
    <w:tmpl w:val="4256380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503954"/>
    <w:multiLevelType w:val="multilevel"/>
    <w:tmpl w:val="F4CE348A"/>
    <w:lvl w:ilvl="0">
      <w:start w:val="1"/>
      <w:numFmt w:val="lowerLetter"/>
      <w:lvlText w:val="%1)"/>
      <w:lvlJc w:val="left"/>
      <w:pPr>
        <w:tabs>
          <w:tab w:val="num" w:pos="0"/>
        </w:tabs>
        <w:ind w:left="7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3" w:hanging="180"/>
      </w:pPr>
    </w:lvl>
  </w:abstractNum>
  <w:abstractNum w:abstractNumId="6" w15:restartNumberingAfterBreak="0">
    <w:nsid w:val="6F473EAB"/>
    <w:multiLevelType w:val="multilevel"/>
    <w:tmpl w:val="B17C8B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6741C0D"/>
    <w:multiLevelType w:val="multilevel"/>
    <w:tmpl w:val="B67E9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0"/>
    <w:rsid w:val="00065513"/>
    <w:rsid w:val="00326AC9"/>
    <w:rsid w:val="00694D69"/>
    <w:rsid w:val="008E28C0"/>
    <w:rsid w:val="00BA486F"/>
    <w:rsid w:val="00E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84DE"/>
  <w15:docId w15:val="{17CAB5A1-6FB9-49DE-9224-8B6AF033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8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E28A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E28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rsid w:val="009961C8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1687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E28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E28A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1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Giulia</cp:lastModifiedBy>
  <cp:revision>4</cp:revision>
  <cp:lastPrinted>2019-06-27T20:38:00Z</cp:lastPrinted>
  <dcterms:created xsi:type="dcterms:W3CDTF">2024-06-06T09:39:00Z</dcterms:created>
  <dcterms:modified xsi:type="dcterms:W3CDTF">2024-06-06T09:47:00Z</dcterms:modified>
  <dc:language>it-IT</dc:language>
</cp:coreProperties>
</file>